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A0" w:rsidRPr="009631AC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AC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EA06A0" w:rsidRPr="009631AC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A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A06A0" w:rsidRDefault="00EA06A0" w:rsidP="001D227F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"Сказка</w:t>
      </w:r>
      <w:r w:rsidRPr="009631AC">
        <w:rPr>
          <w:rFonts w:ascii="Times New Roman" w:hAnsi="Times New Roman" w:cs="Times New Roman"/>
          <w:b/>
          <w:sz w:val="28"/>
          <w:szCs w:val="28"/>
        </w:rPr>
        <w:t>"</w:t>
      </w: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6A0" w:rsidRPr="000C5B20" w:rsidRDefault="00CC182A" w:rsidP="00266661">
      <w:pPr>
        <w:spacing w:after="0"/>
        <w:ind w:left="-567" w:right="115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0C5B20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Д</w:t>
      </w:r>
      <w:r w:rsidR="00866970" w:rsidRPr="000C5B20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идактическое </w:t>
      </w:r>
      <w:r w:rsidRPr="000C5B20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 xml:space="preserve">игровое </w:t>
      </w:r>
      <w:r w:rsidR="00866970" w:rsidRPr="000C5B20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пособие</w:t>
      </w:r>
    </w:p>
    <w:p w:rsidR="00EA06A0" w:rsidRPr="000C5B20" w:rsidRDefault="00EA06A0" w:rsidP="00266661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0C5B20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«</w:t>
      </w:r>
      <w:r w:rsidR="00424C4C" w:rsidRPr="000C5B20">
        <w:rPr>
          <w:rFonts w:ascii="Times New Roman" w:hAnsi="Times New Roman" w:cs="Times New Roman"/>
          <w:b/>
          <w:i/>
          <w:color w:val="7030A0"/>
          <w:sz w:val="32"/>
          <w:szCs w:val="28"/>
        </w:rPr>
        <w:t>В мире животных</w:t>
      </w:r>
      <w:r w:rsidRPr="000C5B20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»</w:t>
      </w:r>
      <w:r w:rsidR="000C5B20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.</w:t>
      </w:r>
    </w:p>
    <w:p w:rsidR="00EA06A0" w:rsidRDefault="000C5B20" w:rsidP="00266661">
      <w:pPr>
        <w:spacing w:before="57" w:after="57"/>
        <w:ind w:left="-567" w:right="115"/>
        <w:jc w:val="center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  <w:r>
        <w:rPr>
          <w:rFonts w:ascii="Monotype Corsiva" w:eastAsia="Times New Roman" w:hAnsi="Monotype Corsiva" w:cs="Tahoma"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188595</wp:posOffset>
            </wp:positionV>
            <wp:extent cx="4213225" cy="3162300"/>
            <wp:effectExtent l="171450" t="133350" r="130175" b="95250"/>
            <wp:wrapNone/>
            <wp:docPr id="1" name="Рисунок 1" descr="F:\DCIM\101MSDCF\DSC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1623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A06A0" w:rsidRDefault="00EA06A0" w:rsidP="00266661">
      <w:pPr>
        <w:spacing w:before="57" w:after="57"/>
        <w:ind w:left="-567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A06A0" w:rsidRDefault="00EA06A0" w:rsidP="00266661">
      <w:pPr>
        <w:spacing w:before="57" w:after="57"/>
        <w:ind w:left="-567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A06A0" w:rsidRDefault="00EA06A0" w:rsidP="00266661">
      <w:pPr>
        <w:spacing w:before="57" w:after="57"/>
        <w:ind w:left="-567" w:right="115"/>
        <w:outlineLvl w:val="2"/>
        <w:rPr>
          <w:rFonts w:ascii="Monotype Corsiva" w:eastAsia="Times New Roman" w:hAnsi="Monotype Corsiva" w:cs="Tahoma"/>
          <w:color w:val="002060"/>
          <w:sz w:val="44"/>
          <w:szCs w:val="44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5B20" w:rsidRDefault="000C5B2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5B20" w:rsidRDefault="000C5B2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5B20" w:rsidRDefault="000C5B2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5B20" w:rsidRDefault="000C5B2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28CD" w:rsidRDefault="00D328CD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328CD" w:rsidRDefault="00D328CD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Воспитатель первой квалификационной категории                                  </w:t>
      </w:r>
    </w:p>
    <w:p w:rsidR="00EA06A0" w:rsidRDefault="00EA06A0" w:rsidP="00266661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Фулавкина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Наталья  Васильевна</w:t>
      </w: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06A0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66661" w:rsidRDefault="00266661" w:rsidP="00266661">
      <w:pPr>
        <w:pStyle w:val="a3"/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D328CD" w:rsidRDefault="00D328CD" w:rsidP="00266661">
      <w:pPr>
        <w:pStyle w:val="a3"/>
        <w:spacing w:line="276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D328CD" w:rsidRPr="00266661" w:rsidRDefault="00EA06A0" w:rsidP="00D328CD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Северное</w:t>
      </w:r>
      <w:r w:rsidR="001D227F">
        <w:rPr>
          <w:rFonts w:ascii="Times New Roman" w:hAnsi="Times New Roman"/>
          <w:b/>
          <w:sz w:val="28"/>
          <w:szCs w:val="28"/>
        </w:rPr>
        <w:t>, 2017</w:t>
      </w:r>
    </w:p>
    <w:p w:rsidR="009D131F" w:rsidRPr="007F0898" w:rsidRDefault="009D131F" w:rsidP="00266661">
      <w:pPr>
        <w:spacing w:after="0"/>
        <w:ind w:left="-567" w:right="11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Дидактическое игровое пособие</w:t>
      </w:r>
    </w:p>
    <w:p w:rsidR="009D131F" w:rsidRPr="007F0898" w:rsidRDefault="009D131F" w:rsidP="00266661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C5B20">
        <w:rPr>
          <w:rFonts w:ascii="Times New Roman" w:hAnsi="Times New Roman" w:cs="Times New Roman"/>
          <w:b/>
          <w:sz w:val="28"/>
          <w:szCs w:val="28"/>
        </w:rPr>
        <w:t>В мире животных</w:t>
      </w:r>
      <w:r w:rsidRPr="007F0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A2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06A0" w:rsidRPr="007F0898" w:rsidRDefault="00EA06A0" w:rsidP="00266661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B2" w:rsidRPr="00C07B82" w:rsidRDefault="009D131F" w:rsidP="006E7463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07B82">
        <w:rPr>
          <w:color w:val="000000"/>
          <w:sz w:val="28"/>
          <w:szCs w:val="28"/>
          <w:shd w:val="clear" w:color="auto" w:fill="FFFFFF"/>
        </w:rPr>
        <w:t>р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асширять  знания </w:t>
      </w:r>
      <w:r w:rsidRPr="00C07B82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CB79B2" w:rsidRPr="00C07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тей </w:t>
      </w:r>
      <w:r w:rsidR="00C07B82" w:rsidRPr="00C0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многообразии животного мира.</w:t>
      </w:r>
    </w:p>
    <w:p w:rsidR="00CB79B2" w:rsidRPr="007F0898" w:rsidRDefault="009D131F" w:rsidP="006E7463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79B2" w:rsidRPr="007F0898" w:rsidRDefault="00CB79B2" w:rsidP="00ED3541">
      <w:pPr>
        <w:pStyle w:val="a3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F0898">
        <w:rPr>
          <w:rFonts w:ascii="Times New Roman" w:hAnsi="Times New Roman" w:cs="Times New Roman"/>
          <w:sz w:val="28"/>
          <w:szCs w:val="28"/>
        </w:rPr>
        <w:t>Классифицировать дики</w:t>
      </w:r>
      <w:r w:rsidR="00ED3541" w:rsidRPr="007F0898">
        <w:rPr>
          <w:rFonts w:ascii="Times New Roman" w:hAnsi="Times New Roman" w:cs="Times New Roman"/>
          <w:sz w:val="28"/>
          <w:szCs w:val="28"/>
        </w:rPr>
        <w:t>х -</w:t>
      </w:r>
      <w:r w:rsidRPr="007F0898">
        <w:rPr>
          <w:rFonts w:ascii="Times New Roman" w:hAnsi="Times New Roman" w:cs="Times New Roman"/>
          <w:sz w:val="28"/>
          <w:szCs w:val="28"/>
        </w:rPr>
        <w:t xml:space="preserve"> домашних животных,</w:t>
      </w:r>
      <w:r w:rsidR="00C07B82">
        <w:rPr>
          <w:rFonts w:ascii="Times New Roman" w:hAnsi="Times New Roman" w:cs="Times New Roman"/>
          <w:sz w:val="28"/>
          <w:szCs w:val="28"/>
        </w:rPr>
        <w:t xml:space="preserve"> птиц, насекомых, </w:t>
      </w:r>
      <w:r w:rsidRPr="007F0898">
        <w:rPr>
          <w:rFonts w:ascii="Times New Roman" w:hAnsi="Times New Roman" w:cs="Times New Roman"/>
          <w:sz w:val="28"/>
          <w:szCs w:val="28"/>
        </w:rPr>
        <w:t xml:space="preserve"> называть детёнышей, </w:t>
      </w:r>
      <w:r w:rsidRPr="007F08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</w:t>
      </w:r>
      <w:r w:rsidR="00ED35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проживания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дикие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лесу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домашние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рядом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человеком),</w:t>
      </w:r>
      <w:r w:rsidR="00ED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898">
        <w:rPr>
          <w:rFonts w:ascii="Times New Roman" w:hAnsi="Times New Roman" w:cs="Times New Roman"/>
          <w:sz w:val="28"/>
          <w:szCs w:val="28"/>
        </w:rPr>
        <w:t>особенности питания и жизни.</w:t>
      </w:r>
    </w:p>
    <w:p w:rsidR="00CB79B2" w:rsidRPr="007F0898" w:rsidRDefault="009D131F" w:rsidP="006E74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B2" w:rsidRPr="007F0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познавательного интереса;</w:t>
      </w:r>
    </w:p>
    <w:p w:rsidR="00777B5F" w:rsidRPr="007F0898" w:rsidRDefault="00777B5F" w:rsidP="006E7463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</w:t>
      </w:r>
      <w:r w:rsidR="00BF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</w:t>
      </w:r>
      <w:r w:rsidRPr="007F08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</w:p>
    <w:p w:rsidR="00CB79B2" w:rsidRPr="00CB79B2" w:rsidRDefault="00CB79B2" w:rsidP="006E74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умение сравнивать, анализировать, обобщать, устанавливать причинно-следственные связи, умение делать вывод;</w:t>
      </w:r>
    </w:p>
    <w:p w:rsidR="00CB79B2" w:rsidRPr="007F0898" w:rsidRDefault="00CB79B2" w:rsidP="006E74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активизация словаря;</w:t>
      </w:r>
      <w:r w:rsidRPr="007F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грамматически правильной речи.</w:t>
      </w:r>
    </w:p>
    <w:p w:rsidR="00777B5F" w:rsidRPr="00CB79B2" w:rsidRDefault="00777B5F" w:rsidP="006E74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бережного отношения к природе.</w:t>
      </w:r>
    </w:p>
    <w:p w:rsidR="0063629C" w:rsidRPr="007F0898" w:rsidRDefault="0063629C" w:rsidP="006E746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Методическая  ценность:</w:t>
      </w:r>
    </w:p>
    <w:p w:rsidR="00706F55" w:rsidRPr="007F0898" w:rsidRDefault="005B3E21" w:rsidP="006E7463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Дидактическое пособие предназначено для осуществления познавательного 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речевого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детей младшего</w:t>
      </w:r>
      <w:r w:rsidR="0063629C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старшего 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возраста. Пособие реализует принципы развивающего обучения и воспитания и соответствует требованиям ФГОС </w:t>
      </w:r>
      <w:proofErr w:type="gramStart"/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 с дидактическим пособием формирует познавательные интересы и познавательные действия ребенка в различных видах деятельности и направлено на сенсорное развитие дошкольников. Использование пособия в ДОУ способствует развитию у детей речи, внимания, мышления, обогащает знания об окружающей действительности. Уникальность данного пособия состоит в том, что оно оказывает помощь педагогу в обучении детей от 3 до 6 лет  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ознакомлении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домашними животными и их детенышами; лесными животными; 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птицами; насекомыми и т.д.;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знания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541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особенностях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проживания, питания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мелкой моторики 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пальцев </w:t>
      </w:r>
      <w:r w:rsidR="00706F55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рук. </w:t>
      </w:r>
    </w:p>
    <w:p w:rsidR="006E7463" w:rsidRDefault="00706F55" w:rsidP="006E7463">
      <w:pPr>
        <w:pStyle w:val="a6"/>
        <w:spacing w:line="276" w:lineRule="auto"/>
        <w:ind w:left="-567"/>
        <w:jc w:val="both"/>
        <w:rPr>
          <w:sz w:val="28"/>
          <w:szCs w:val="28"/>
        </w:rPr>
      </w:pPr>
      <w:r w:rsidRPr="007F0898">
        <w:rPr>
          <w:sz w:val="28"/>
          <w:szCs w:val="28"/>
        </w:rPr>
        <w:t>Дидактическое пособие помогает реализовать принципы ФГОС:</w:t>
      </w:r>
    </w:p>
    <w:p w:rsidR="006E7463" w:rsidRDefault="00304D09" w:rsidP="006E7463">
      <w:pPr>
        <w:pStyle w:val="a6"/>
        <w:spacing w:before="0" w:beforeAutospacing="0" w:after="0" w:afterAutospacing="0" w:line="276" w:lineRule="auto"/>
        <w:ind w:left="-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06F55" w:rsidRPr="007F0898">
        <w:rPr>
          <w:i/>
          <w:iCs/>
          <w:sz w:val="28"/>
          <w:szCs w:val="28"/>
        </w:rPr>
        <w:t xml:space="preserve">насыщенность </w:t>
      </w:r>
      <w:r w:rsidR="006E746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6E746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</w:t>
      </w:r>
      <w:r w:rsidR="00706F55" w:rsidRPr="007F0898">
        <w:rPr>
          <w:i/>
          <w:iCs/>
          <w:sz w:val="28"/>
          <w:szCs w:val="28"/>
        </w:rPr>
        <w:t>в</w:t>
      </w:r>
      <w:proofErr w:type="gramEnd"/>
      <w:r w:rsidR="00706F55" w:rsidRPr="007F0898">
        <w:rPr>
          <w:i/>
          <w:iCs/>
          <w:sz w:val="28"/>
          <w:szCs w:val="28"/>
        </w:rPr>
        <w:t>ариативность</w:t>
      </w:r>
      <w:r w:rsidR="00706F55" w:rsidRPr="007F0898">
        <w:rPr>
          <w:rStyle w:val="apple-converted-space"/>
          <w:sz w:val="28"/>
          <w:szCs w:val="28"/>
        </w:rPr>
        <w:t> </w:t>
      </w:r>
    </w:p>
    <w:p w:rsidR="006E7463" w:rsidRDefault="00304D09" w:rsidP="006E7463">
      <w:pPr>
        <w:pStyle w:val="a6"/>
        <w:spacing w:before="0" w:beforeAutospacing="0" w:after="0" w:afterAutospacing="0" w:line="276" w:lineRule="auto"/>
        <w:ind w:left="-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proofErr w:type="spellStart"/>
      <w:r w:rsidR="00706F55" w:rsidRPr="007F0898">
        <w:rPr>
          <w:i/>
          <w:iCs/>
          <w:sz w:val="28"/>
          <w:szCs w:val="28"/>
        </w:rPr>
        <w:t>трансформируемость</w:t>
      </w:r>
      <w:proofErr w:type="spellEnd"/>
      <w:r w:rsidR="00706F55" w:rsidRPr="007F0898">
        <w:rPr>
          <w:i/>
          <w:iCs/>
          <w:sz w:val="28"/>
          <w:szCs w:val="28"/>
        </w:rPr>
        <w:t xml:space="preserve"> </w:t>
      </w:r>
    </w:p>
    <w:p w:rsidR="00706F55" w:rsidRPr="007F0898" w:rsidRDefault="00304D09" w:rsidP="006E7463">
      <w:pPr>
        <w:pStyle w:val="a6"/>
        <w:spacing w:before="0" w:beforeAutospacing="0" w:after="0" w:afterAutospacing="0" w:line="276" w:lineRule="auto"/>
        <w:ind w:left="-39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06F55" w:rsidRPr="007F0898">
        <w:rPr>
          <w:i/>
          <w:iCs/>
          <w:sz w:val="28"/>
          <w:szCs w:val="28"/>
        </w:rPr>
        <w:t>доступность.</w:t>
      </w:r>
    </w:p>
    <w:p w:rsidR="007F0898" w:rsidRPr="007F0898" w:rsidRDefault="0063629C" w:rsidP="006E7463">
      <w:pPr>
        <w:pStyle w:val="a6"/>
        <w:spacing w:line="276" w:lineRule="auto"/>
        <w:ind w:left="-567"/>
        <w:jc w:val="both"/>
        <w:rPr>
          <w:b/>
          <w:sz w:val="28"/>
          <w:szCs w:val="28"/>
          <w:shd w:val="clear" w:color="auto" w:fill="FFFFFF"/>
        </w:rPr>
      </w:pPr>
      <w:r w:rsidRPr="007F0898">
        <w:rPr>
          <w:b/>
          <w:sz w:val="28"/>
          <w:szCs w:val="28"/>
          <w:shd w:val="clear" w:color="auto" w:fill="FFFFFF"/>
        </w:rPr>
        <w:t>Возможности</w:t>
      </w:r>
      <w:r w:rsidR="007F0898" w:rsidRPr="007F0898">
        <w:rPr>
          <w:b/>
          <w:sz w:val="28"/>
          <w:szCs w:val="28"/>
          <w:shd w:val="clear" w:color="auto" w:fill="FFFFFF"/>
        </w:rPr>
        <w:t>:</w:t>
      </w:r>
    </w:p>
    <w:p w:rsidR="0063629C" w:rsidRPr="007F0898" w:rsidRDefault="0063629C" w:rsidP="006E7463">
      <w:pPr>
        <w:pStyle w:val="a6"/>
        <w:spacing w:before="0" w:beforeAutospacing="0" w:after="0" w:afterAutospacing="0" w:line="276" w:lineRule="auto"/>
        <w:ind w:left="-567"/>
        <w:jc w:val="both"/>
        <w:rPr>
          <w:sz w:val="28"/>
          <w:szCs w:val="28"/>
          <w:shd w:val="clear" w:color="auto" w:fill="FFFFFF"/>
        </w:rPr>
      </w:pPr>
      <w:r w:rsidRPr="007F0898">
        <w:rPr>
          <w:sz w:val="28"/>
          <w:szCs w:val="28"/>
          <w:shd w:val="clear" w:color="auto" w:fill="FFFFFF"/>
        </w:rPr>
        <w:t>Игровое пособие можно использовать как:</w:t>
      </w:r>
    </w:p>
    <w:p w:rsidR="0063629C" w:rsidRPr="007F0898" w:rsidRDefault="0063629C" w:rsidP="00304D09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F0898">
        <w:rPr>
          <w:sz w:val="28"/>
          <w:szCs w:val="28"/>
          <w:shd w:val="clear" w:color="auto" w:fill="FFFFFF"/>
        </w:rPr>
        <w:lastRenderedPageBreak/>
        <w:t>в работе со всеми детьми;</w:t>
      </w:r>
    </w:p>
    <w:p w:rsidR="0063629C" w:rsidRPr="007F0898" w:rsidRDefault="0063629C" w:rsidP="00304D09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F0898">
        <w:rPr>
          <w:sz w:val="28"/>
          <w:szCs w:val="28"/>
          <w:shd w:val="clear" w:color="auto" w:fill="FFFFFF"/>
        </w:rPr>
        <w:t>в работе с подгруппой детей;</w:t>
      </w:r>
    </w:p>
    <w:p w:rsidR="0063629C" w:rsidRPr="007F0898" w:rsidRDefault="0063629C" w:rsidP="00304D09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F0898">
        <w:rPr>
          <w:sz w:val="28"/>
          <w:szCs w:val="28"/>
          <w:shd w:val="clear" w:color="auto" w:fill="FFFFFF"/>
        </w:rPr>
        <w:t xml:space="preserve">для индивидуальной работы. </w:t>
      </w:r>
    </w:p>
    <w:p w:rsidR="007F0898" w:rsidRPr="007F0898" w:rsidRDefault="007F0898" w:rsidP="006E7463">
      <w:pPr>
        <w:pStyle w:val="a6"/>
        <w:spacing w:line="276" w:lineRule="auto"/>
        <w:ind w:left="-567"/>
        <w:jc w:val="both"/>
        <w:rPr>
          <w:b/>
          <w:sz w:val="28"/>
          <w:szCs w:val="28"/>
          <w:shd w:val="clear" w:color="auto" w:fill="FFFFFF"/>
        </w:rPr>
      </w:pPr>
      <w:r w:rsidRPr="007F0898">
        <w:rPr>
          <w:b/>
          <w:sz w:val="28"/>
          <w:szCs w:val="28"/>
          <w:shd w:val="clear" w:color="auto" w:fill="FFFFFF"/>
        </w:rPr>
        <w:t xml:space="preserve">Области применения: </w:t>
      </w:r>
    </w:p>
    <w:p w:rsidR="0063629C" w:rsidRPr="007F0898" w:rsidRDefault="007F0898" w:rsidP="006E7463">
      <w:pPr>
        <w:pStyle w:val="a6"/>
        <w:spacing w:line="276" w:lineRule="auto"/>
        <w:ind w:left="-567"/>
        <w:jc w:val="both"/>
        <w:rPr>
          <w:sz w:val="28"/>
          <w:szCs w:val="28"/>
          <w:shd w:val="clear" w:color="auto" w:fill="FFFFFF"/>
        </w:rPr>
      </w:pPr>
      <w:r w:rsidRPr="007F0898">
        <w:rPr>
          <w:sz w:val="28"/>
          <w:szCs w:val="28"/>
          <w:shd w:val="clear" w:color="auto" w:fill="FFFFFF"/>
        </w:rPr>
        <w:t xml:space="preserve">Дидактическое пособие находится в свободном и доступном пользовании. </w:t>
      </w:r>
      <w:r w:rsidR="0063629C" w:rsidRPr="007F0898">
        <w:rPr>
          <w:sz w:val="28"/>
          <w:szCs w:val="28"/>
          <w:shd w:val="clear" w:color="auto" w:fill="FFFFFF"/>
        </w:rPr>
        <w:t xml:space="preserve">Данное пособие может быть использовано как место для развертывания различных игровых сюжетов в самостоятельной и совместной с воспитателем деятельности для детей младшего и  старшего дошкольного возраста по речевому и познавательному развитию. </w:t>
      </w:r>
    </w:p>
    <w:p w:rsidR="00706F55" w:rsidRPr="007F0898" w:rsidRDefault="00706F55" w:rsidP="006E7463">
      <w:pPr>
        <w:pStyle w:val="a6"/>
        <w:spacing w:line="276" w:lineRule="auto"/>
        <w:ind w:left="-567"/>
        <w:jc w:val="both"/>
        <w:rPr>
          <w:sz w:val="28"/>
          <w:szCs w:val="28"/>
        </w:rPr>
      </w:pPr>
      <w:r w:rsidRPr="007F0898">
        <w:rPr>
          <w:sz w:val="28"/>
          <w:szCs w:val="28"/>
          <w:shd w:val="clear" w:color="auto" w:fill="FFFFFF"/>
        </w:rPr>
        <w:t>В</w:t>
      </w:r>
      <w:r w:rsidR="00BF2A0E">
        <w:rPr>
          <w:sz w:val="28"/>
          <w:szCs w:val="28"/>
          <w:shd w:val="clear" w:color="auto" w:fill="FFFFFF"/>
        </w:rPr>
        <w:t xml:space="preserve"> соответствии с возрастом детей, </w:t>
      </w:r>
      <w:r w:rsidRPr="007F0898">
        <w:rPr>
          <w:sz w:val="28"/>
          <w:szCs w:val="28"/>
          <w:shd w:val="clear" w:color="auto" w:fill="FFFFFF"/>
        </w:rPr>
        <w:t xml:space="preserve">усложнятся дидактические </w:t>
      </w:r>
      <w:proofErr w:type="gramStart"/>
      <w:r w:rsidRPr="007F0898">
        <w:rPr>
          <w:sz w:val="28"/>
          <w:szCs w:val="28"/>
          <w:shd w:val="clear" w:color="auto" w:fill="FFFFFF"/>
        </w:rPr>
        <w:t>задачи</w:t>
      </w:r>
      <w:proofErr w:type="gramEnd"/>
      <w:r w:rsidRPr="007F0898">
        <w:rPr>
          <w:sz w:val="28"/>
          <w:szCs w:val="28"/>
          <w:shd w:val="clear" w:color="auto" w:fill="FFFFFF"/>
        </w:rPr>
        <w:t xml:space="preserve"> и дополнится вспомогательный материал новыми играми</w:t>
      </w:r>
      <w:r w:rsidR="00155F79">
        <w:rPr>
          <w:sz w:val="28"/>
          <w:szCs w:val="28"/>
          <w:shd w:val="clear" w:color="auto" w:fill="FFFFFF"/>
        </w:rPr>
        <w:t xml:space="preserve"> (например: </w:t>
      </w:r>
      <w:proofErr w:type="gramStart"/>
      <w:r w:rsidR="00155F79">
        <w:rPr>
          <w:sz w:val="28"/>
          <w:szCs w:val="28"/>
          <w:shd w:val="clear" w:color="auto" w:fill="FFFFFF"/>
        </w:rPr>
        <w:t>«Чьи следы?», «Чья часть тела?» и</w:t>
      </w:r>
      <w:r w:rsidR="00DF7C97">
        <w:rPr>
          <w:sz w:val="28"/>
          <w:szCs w:val="28"/>
          <w:shd w:val="clear" w:color="auto" w:fill="FFFFFF"/>
        </w:rPr>
        <w:t xml:space="preserve"> </w:t>
      </w:r>
      <w:r w:rsidR="00155F79">
        <w:rPr>
          <w:sz w:val="28"/>
          <w:szCs w:val="28"/>
          <w:shd w:val="clear" w:color="auto" w:fill="FFFFFF"/>
        </w:rPr>
        <w:t>т.д.)</w:t>
      </w:r>
      <w:r w:rsidRPr="007F0898">
        <w:rPr>
          <w:sz w:val="28"/>
          <w:szCs w:val="28"/>
          <w:shd w:val="clear" w:color="auto" w:fill="FFFFFF"/>
        </w:rPr>
        <w:t>, игрушками и развивающими элементами.</w:t>
      </w:r>
      <w:proofErr w:type="gramEnd"/>
      <w:r w:rsidRPr="007F0898">
        <w:rPr>
          <w:sz w:val="28"/>
          <w:szCs w:val="28"/>
          <w:shd w:val="clear" w:color="auto" w:fill="FFFFFF"/>
        </w:rPr>
        <w:t xml:space="preserve"> В непосредственно образовательной деятельности пособие выступает как демонстрационный материал, а также используется для создания игровой мотивации и решения проблемных ситуаций.</w:t>
      </w:r>
    </w:p>
    <w:p w:rsidR="007F0898" w:rsidRPr="00BF2A0E" w:rsidRDefault="007F0898" w:rsidP="006E7463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Развивающее</w:t>
      </w:r>
      <w:r w:rsidRPr="007F08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A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пособие</w:t>
      </w:r>
      <w:r w:rsidRPr="00BF2A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A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рассчитано</w:t>
      </w:r>
      <w:r w:rsidRPr="00BF2A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BF2A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A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BF2A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>от 3-лет.</w:t>
      </w:r>
    </w:p>
    <w:p w:rsidR="0063629C" w:rsidRPr="007F0898" w:rsidRDefault="0063629C" w:rsidP="006E746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характеристики</w:t>
      </w:r>
      <w:r w:rsidR="00D32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дидактического </w:t>
      </w:r>
      <w:r w:rsidRPr="007F0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пособия:</w:t>
      </w:r>
    </w:p>
    <w:p w:rsidR="00D328CD" w:rsidRPr="007F0898" w:rsidRDefault="00D328CD" w:rsidP="00D328CD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- Безопасно;</w:t>
      </w:r>
    </w:p>
    <w:p w:rsidR="00D328CD" w:rsidRPr="007F0898" w:rsidRDefault="00D328CD" w:rsidP="00D328CD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- Многофункционально;</w:t>
      </w:r>
    </w:p>
    <w:p w:rsidR="00D328CD" w:rsidRPr="007F0898" w:rsidRDefault="00D328CD" w:rsidP="00D328CD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- Эстетично.</w:t>
      </w:r>
    </w:p>
    <w:p w:rsidR="000E7458" w:rsidRDefault="00777B5F" w:rsidP="006E7463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Дидактическое пособие состоит из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нескольких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кругов (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изображением среды обитания 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животных), </w:t>
      </w:r>
      <w:r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кругов разделенных на 6 секторов</w:t>
      </w:r>
      <w:r w:rsidR="000B7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  пищи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виды  жилищ, 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>детёнышей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изготовленные из белого и цветного</w:t>
      </w:r>
      <w:r w:rsidR="00BF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картона; 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 прищепок с дикими и домашними животными и птицами</w:t>
      </w:r>
      <w:r w:rsidR="000B7B52">
        <w:rPr>
          <w:rFonts w:ascii="Times New Roman" w:hAnsi="Times New Roman" w:cs="Times New Roman"/>
          <w:sz w:val="28"/>
          <w:szCs w:val="28"/>
          <w:shd w:val="clear" w:color="auto" w:fill="FFFFFF"/>
        </w:rPr>
        <w:t>, насекомыми</w:t>
      </w:r>
      <w:r w:rsidR="005B3E21" w:rsidRPr="007F0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0898" w:rsidRDefault="000B7B52" w:rsidP="006E746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06140C" w:rsidRDefault="00464680" w:rsidP="006E74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можно использовать для проведения </w:t>
      </w:r>
      <w:r w:rsidR="00557864" w:rsidRPr="00557864">
        <w:rPr>
          <w:rFonts w:ascii="Times New Roman" w:hAnsi="Times New Roman" w:cs="Times New Roman"/>
          <w:sz w:val="28"/>
          <w:szCs w:val="28"/>
        </w:rPr>
        <w:t xml:space="preserve">разных вариантов дидактических игр. </w:t>
      </w:r>
    </w:p>
    <w:p w:rsidR="003B02DF" w:rsidRPr="0006140C" w:rsidRDefault="0006140C" w:rsidP="006E74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140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  <w:proofErr w:type="gramStart"/>
      <w:r w:rsidRPr="0006140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291F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                   </w:t>
      </w:r>
      <w:r w:rsidR="003B02DF" w:rsidRPr="00291F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Дидактическая игра</w:t>
      </w:r>
      <w:r w:rsidR="00291FA7" w:rsidRPr="00291F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3B02DF" w:rsidRPr="00291F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«Кто – это</w:t>
      </w:r>
      <w:r w:rsidR="009A2BB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?</w:t>
      </w:r>
      <w:r w:rsidR="003B02DF" w:rsidRPr="00291FA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Закреплять знания детей о диких и домашних животных, насекомых, птиц. Формировать грамматически правильную речь. Активизировать словарь детей.</w:t>
      </w:r>
    </w:p>
    <w:p w:rsidR="0006140C" w:rsidRPr="0006140C" w:rsidRDefault="0006140C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140C">
        <w:rPr>
          <w:rStyle w:val="c2"/>
          <w:b/>
          <w:color w:val="000000"/>
          <w:sz w:val="28"/>
          <w:szCs w:val="28"/>
        </w:rPr>
        <w:t xml:space="preserve">Ход игры: 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Взрослый описывает животное. Ребенок отгадывает животное или насекомое, которое обладает этим признаком, и показывает карточку с изображением. Например: Бурый, косолапый – медведь;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Серый, зубастый – волк;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Хитрая, пушистая – лиса;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Маленький, колючий – ёж.</w:t>
      </w:r>
    </w:p>
    <w:p w:rsidR="003B02DF" w:rsidRDefault="003B02DF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Серенький, трусливый – заяц.</w:t>
      </w:r>
    </w:p>
    <w:p w:rsidR="0006140C" w:rsidRDefault="0006140C" w:rsidP="006E74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7864" w:rsidRPr="00557864" w:rsidRDefault="0006140C" w:rsidP="006E7463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40C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40C">
        <w:rPr>
          <w:rFonts w:ascii="Times New Roman" w:hAnsi="Times New Roman" w:cs="Times New Roman"/>
          <w:b/>
          <w:sz w:val="28"/>
          <w:szCs w:val="28"/>
        </w:rPr>
        <w:t xml:space="preserve">2.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7" w:history="1">
        <w:r w:rsidR="00557864" w:rsidRPr="00557864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Дидактическая игра </w:t>
        </w:r>
      </w:hyperlink>
      <w:r w:rsidR="00557864" w:rsidRPr="0055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«Кто</w:t>
      </w:r>
      <w:r w:rsidR="0059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9A2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57864" w:rsidRPr="0055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где живет?»</w:t>
      </w:r>
    </w:p>
    <w:p w:rsidR="003B02DF" w:rsidRPr="009A2BBD" w:rsidRDefault="003B02DF" w:rsidP="006E7463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9A2BBD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Задачи:</w:t>
      </w:r>
      <w:r w:rsidRPr="009A2BB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Расширять   знания детей о среде обитания диких и домашних животных, насекомых, птиц</w:t>
      </w:r>
      <w:r w:rsidR="009A2BBD" w:rsidRPr="009A2BBD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>закреплять умение  различать домашних и диких животных, правильно называть их,    развивать мелкую моторику пальцев рук</w:t>
      </w:r>
      <w:r w:rsidR="009A2BBD">
        <w:rPr>
          <w:rFonts w:ascii="Times New Roman" w:hAnsi="Times New Roman" w:cs="Times New Roman"/>
          <w:sz w:val="28"/>
          <w:lang w:eastAsia="ru-RU"/>
        </w:rPr>
        <w:t>.</w:t>
      </w:r>
    </w:p>
    <w:p w:rsidR="003B02DF" w:rsidRPr="003B02DF" w:rsidRDefault="00266661" w:rsidP="006E7463">
      <w:pPr>
        <w:shd w:val="clear" w:color="auto" w:fill="FFFFFF"/>
        <w:spacing w:before="75" w:after="75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Методика проведения:</w:t>
      </w:r>
    </w:p>
    <w:p w:rsidR="00DF20F3" w:rsidRPr="003B02DF" w:rsidRDefault="00557864" w:rsidP="006E7463">
      <w:pPr>
        <w:shd w:val="clear" w:color="auto" w:fill="FFFFFF"/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Подходит для деток  младшего и старшего дошкольного возраста. С возрастом детей добавляются картинки животны</w:t>
      </w:r>
      <w:r w:rsidR="00DF20F3"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 из </w:t>
      </w: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среды обитания</w:t>
      </w:r>
      <w:r w:rsidR="00DF20F3"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разных материков</w:t>
      </w: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например Африка</w:t>
      </w:r>
      <w:r w:rsidR="00DF20F3"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F20F3" w:rsidRPr="003B02DF" w:rsidRDefault="00DF20F3" w:rsidP="006E7463">
      <w:pPr>
        <w:shd w:val="clear" w:color="auto" w:fill="FFFFFF"/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Цель игры</w:t>
      </w:r>
      <w:r w:rsidRPr="000614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proofErr w:type="gramStart"/>
      <w:r w:rsidRPr="000614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</w:t>
      </w:r>
      <w:proofErr w:type="gramEnd"/>
      <w:r w:rsidRPr="000614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живет?»</w:t>
      </w: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заключается в изучении разных домашних и диких животных, которых нужно соотносить с их средой обитания. Также необходимо правильно произносить все названия. </w:t>
      </w:r>
    </w:p>
    <w:p w:rsidR="00DF20F3" w:rsidRPr="003B02DF" w:rsidRDefault="00DF20F3" w:rsidP="006E7463">
      <w:pPr>
        <w:shd w:val="clear" w:color="auto" w:fill="FFFFFF"/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Используются круги с изображением дома  и леса, а также домашними и дикими животными. Задачей в детской игре «</w:t>
      </w:r>
      <w:proofErr w:type="gramStart"/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Кто</w:t>
      </w:r>
      <w:proofErr w:type="gramEnd"/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живет?» является объяснение детям изображения картинок и их принадлежность друг к другу. Если выбираем дом, то и животные подбираются к нему домашние, и прикрепляются прищепками  вокруг домика. Соответственно, то же самое проделываем с картинкой леса и дикими животными. Лучше работать с изображениями поочередно, а не каждой в отдельности, - так ребенок сможет сам выбирать понравившееся животное и определять его место проживания. </w:t>
      </w:r>
    </w:p>
    <w:p w:rsidR="00DF20F3" w:rsidRDefault="00DF20F3" w:rsidP="006E7463">
      <w:pPr>
        <w:shd w:val="clear" w:color="auto" w:fill="FFFFFF"/>
        <w:spacing w:before="75" w:after="75"/>
        <w:ind w:left="-567"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этой игре можно познакомиться с местом обитания насекомых, птиц. Также прищепки с к</w:t>
      </w:r>
      <w:r w:rsidR="003B02DF"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арточками прикрепляются </w:t>
      </w:r>
      <w:r w:rsidR="008A1A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кругу, где и</w:t>
      </w:r>
      <w:r w:rsidR="007A05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зображена</w:t>
      </w:r>
      <w:r w:rsidR="008A1A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среда</w:t>
      </w:r>
      <w:r w:rsidR="003B02DF" w:rsidRPr="003B02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обитания.</w:t>
      </w:r>
    </w:p>
    <w:p w:rsidR="009A2BBD" w:rsidRDefault="007A05F1" w:rsidP="006E7463">
      <w:pPr>
        <w:shd w:val="clear" w:color="auto" w:fill="FFFFFF"/>
        <w:spacing w:before="75" w:after="75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46355</wp:posOffset>
            </wp:positionV>
            <wp:extent cx="2844800" cy="2133600"/>
            <wp:effectExtent l="133350" t="38100" r="50800" b="76200"/>
            <wp:wrapThrough wrapText="bothSides">
              <wp:wrapPolygon edited="0">
                <wp:start x="1736" y="-386"/>
                <wp:lineTo x="868" y="-193"/>
                <wp:lineTo x="-868" y="1929"/>
                <wp:lineTo x="-1013" y="18900"/>
                <wp:lineTo x="-289" y="21214"/>
                <wp:lineTo x="-145" y="21214"/>
                <wp:lineTo x="1446" y="22371"/>
                <wp:lineTo x="1591" y="22371"/>
                <wp:lineTo x="19382" y="22371"/>
                <wp:lineTo x="19527" y="22371"/>
                <wp:lineTo x="21118" y="21214"/>
                <wp:lineTo x="21407" y="21214"/>
                <wp:lineTo x="21986" y="18900"/>
                <wp:lineTo x="21986" y="5786"/>
                <wp:lineTo x="21841" y="2893"/>
                <wp:lineTo x="21841" y="2700"/>
                <wp:lineTo x="21986" y="1929"/>
                <wp:lineTo x="20250" y="0"/>
                <wp:lineTo x="19238" y="-386"/>
                <wp:lineTo x="1736" y="-386"/>
              </wp:wrapPolygon>
            </wp:wrapThrough>
            <wp:docPr id="2" name="Рисунок 2" descr="D:\с флешки\DSC0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флешки\DSC04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46355</wp:posOffset>
            </wp:positionV>
            <wp:extent cx="2853690" cy="2143125"/>
            <wp:effectExtent l="133350" t="38100" r="80010" b="66675"/>
            <wp:wrapThrough wrapText="bothSides">
              <wp:wrapPolygon edited="0">
                <wp:start x="1730" y="-384"/>
                <wp:lineTo x="721" y="0"/>
                <wp:lineTo x="-865" y="1728"/>
                <wp:lineTo x="-1009" y="18816"/>
                <wp:lineTo x="-288" y="21120"/>
                <wp:lineTo x="-144" y="21312"/>
                <wp:lineTo x="1442" y="22272"/>
                <wp:lineTo x="1730" y="22272"/>
                <wp:lineTo x="19322" y="22272"/>
                <wp:lineTo x="19610" y="22272"/>
                <wp:lineTo x="21196" y="21312"/>
                <wp:lineTo x="21196" y="21120"/>
                <wp:lineTo x="21485" y="21120"/>
                <wp:lineTo x="22061" y="18816"/>
                <wp:lineTo x="22061" y="2688"/>
                <wp:lineTo x="22206" y="2112"/>
                <wp:lineTo x="20187" y="-192"/>
                <wp:lineTo x="19322" y="-384"/>
                <wp:lineTo x="1730" y="-384"/>
              </wp:wrapPolygon>
            </wp:wrapThrough>
            <wp:docPr id="3" name="Рисунок 3" descr="D:\с флешки\DSC0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флешки\DSC04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91FA7" w:rsidRDefault="00291FA7" w:rsidP="006E746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291FA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Вариант 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</w:t>
      </w:r>
      <w:r w:rsidRPr="00291FA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Дидактическая игра «Чей домик</w:t>
      </w:r>
      <w:r w:rsidR="009A2BB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?</w:t>
      </w:r>
      <w:r w:rsidRPr="00291FA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»</w:t>
      </w:r>
      <w:r w:rsidR="009A2BBD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.</w:t>
      </w:r>
    </w:p>
    <w:p w:rsidR="00291FA7" w:rsidRPr="009A2BBD" w:rsidRDefault="00266661" w:rsidP="006E7463">
      <w:pPr>
        <w:shd w:val="clear" w:color="auto" w:fill="FFFFFF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91FA7" w:rsidRPr="009A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91FA7" w:rsidRPr="009A2BB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животных и</w:t>
      </w:r>
      <w:r w:rsidR="009A2BBD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</w:t>
      </w:r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 w:rsidR="009A2BBD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мелкую моторику пальцев рук.</w:t>
      </w:r>
    </w:p>
    <w:p w:rsidR="00291FA7" w:rsidRPr="009A2BBD" w:rsidRDefault="007A05F1" w:rsidP="006E7463">
      <w:pPr>
        <w:shd w:val="clear" w:color="auto" w:fill="FFFFFF"/>
        <w:spacing w:after="0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460375</wp:posOffset>
            </wp:positionV>
            <wp:extent cx="3162300" cy="2371725"/>
            <wp:effectExtent l="114300" t="38100" r="57150" b="66675"/>
            <wp:wrapThrough wrapText="bothSides">
              <wp:wrapPolygon edited="0">
                <wp:start x="1692" y="-347"/>
                <wp:lineTo x="781" y="0"/>
                <wp:lineTo x="-651" y="1561"/>
                <wp:lineTo x="-781" y="19778"/>
                <wp:lineTo x="390" y="21860"/>
                <wp:lineTo x="1561" y="22207"/>
                <wp:lineTo x="1692" y="22207"/>
                <wp:lineTo x="19388" y="22207"/>
                <wp:lineTo x="19518" y="22207"/>
                <wp:lineTo x="20299" y="21860"/>
                <wp:lineTo x="20689" y="21860"/>
                <wp:lineTo x="21860" y="19605"/>
                <wp:lineTo x="21860" y="19084"/>
                <wp:lineTo x="21990" y="16482"/>
                <wp:lineTo x="21990" y="5205"/>
                <wp:lineTo x="21860" y="2949"/>
                <wp:lineTo x="21730" y="2429"/>
                <wp:lineTo x="21860" y="1735"/>
                <wp:lineTo x="20299" y="0"/>
                <wp:lineTo x="19388" y="-347"/>
                <wp:lineTo x="1692" y="-347"/>
              </wp:wrapPolygon>
            </wp:wrapThrough>
            <wp:docPr id="13" name="Рисунок 13" descr="D:\с флешки\DSC0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 флешки\DSC04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91FA7" w:rsidRPr="009A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материал:</w:t>
      </w:r>
      <w:r w:rsidR="00291FA7" w:rsidRPr="009A2BB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«</w:t>
      </w:r>
      <w:proofErr w:type="spellStart"/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Живтные</w:t>
      </w:r>
      <w:proofErr w:type="spellEnd"/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прищепках, «Виды жилищ»</w:t>
      </w:r>
      <w:r w:rsidR="009A2BBD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круге</w:t>
      </w:r>
      <w:r w:rsidR="00291FA7" w:rsidRPr="009A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BBD" w:rsidRPr="009A2BBD" w:rsidRDefault="00291FA7" w:rsidP="006E7463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color w:val="121212"/>
          <w:sz w:val="28"/>
          <w:szCs w:val="23"/>
          <w:lang w:eastAsia="ru-RU"/>
        </w:rPr>
      </w:pPr>
      <w:r w:rsidRPr="009A2BBD">
        <w:rPr>
          <w:rFonts w:ascii="Times New Roman" w:hAnsi="Times New Roman" w:cs="Times New Roman"/>
          <w:b/>
          <w:bCs/>
          <w:sz w:val="28"/>
          <w:lang w:eastAsia="ru-RU"/>
        </w:rPr>
        <w:t>Методика проведения:</w:t>
      </w:r>
      <w:r w:rsidRPr="009A2BBD">
        <w:rPr>
          <w:rFonts w:ascii="Times New Roman" w:hAnsi="Times New Roman" w:cs="Times New Roman"/>
          <w:sz w:val="28"/>
          <w:lang w:eastAsia="ru-RU"/>
        </w:rPr>
        <w:t> 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>У воспитателя круг</w:t>
      </w:r>
      <w:r w:rsidRPr="009A2BBD">
        <w:rPr>
          <w:rFonts w:ascii="Times New Roman" w:hAnsi="Times New Roman" w:cs="Times New Roman"/>
          <w:sz w:val="28"/>
          <w:lang w:eastAsia="ru-RU"/>
        </w:rPr>
        <w:t xml:space="preserve"> 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>с изображениями мест обитания различных животных (нора, берлога, река, дупло, гнездо и т.д.)</w:t>
      </w:r>
      <w:r w:rsidRPr="009A2BBD">
        <w:rPr>
          <w:rFonts w:ascii="Times New Roman" w:hAnsi="Times New Roman" w:cs="Times New Roman"/>
          <w:sz w:val="28"/>
          <w:lang w:eastAsia="ru-RU"/>
        </w:rPr>
        <w:t xml:space="preserve">, а у детей – 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>прищепки с изображением животных.  Дети  долж</w:t>
      </w:r>
      <w:r w:rsidRPr="009A2BBD">
        <w:rPr>
          <w:rFonts w:ascii="Times New Roman" w:hAnsi="Times New Roman" w:cs="Times New Roman"/>
          <w:sz w:val="28"/>
          <w:lang w:eastAsia="ru-RU"/>
        </w:rPr>
        <w:t>н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 xml:space="preserve">ы  выбрать </w:t>
      </w:r>
      <w:r w:rsidR="009A2BBD" w:rsidRPr="009A2BBD">
        <w:rPr>
          <w:rFonts w:ascii="Times New Roman" w:hAnsi="Times New Roman" w:cs="Times New Roman"/>
          <w:color w:val="121212"/>
          <w:sz w:val="28"/>
          <w:lang w:eastAsia="ru-RU"/>
        </w:rPr>
        <w:t>нужное жилище,</w:t>
      </w:r>
      <w:r w:rsidR="009A2BBD" w:rsidRPr="009A2BBD">
        <w:rPr>
          <w:rFonts w:ascii="Times New Roman" w:hAnsi="Times New Roman" w:cs="Times New Roman"/>
          <w:sz w:val="28"/>
          <w:lang w:eastAsia="ru-RU"/>
        </w:rPr>
        <w:t xml:space="preserve"> </w:t>
      </w:r>
      <w:r w:rsidR="00592322">
        <w:rPr>
          <w:rFonts w:ascii="Times New Roman" w:hAnsi="Times New Roman" w:cs="Times New Roman"/>
          <w:sz w:val="28"/>
          <w:lang w:eastAsia="ru-RU"/>
        </w:rPr>
        <w:t>«поселить»  животное</w:t>
      </w:r>
      <w:r w:rsidRPr="009A2BBD">
        <w:rPr>
          <w:rFonts w:ascii="Times New Roman" w:hAnsi="Times New Roman" w:cs="Times New Roman"/>
          <w:sz w:val="28"/>
          <w:lang w:eastAsia="ru-RU"/>
        </w:rPr>
        <w:t>, показав карточку воспитателю.</w:t>
      </w:r>
      <w:r w:rsidR="009A2BBD" w:rsidRPr="009A2BBD">
        <w:rPr>
          <w:rFonts w:ascii="Times New Roman" w:hAnsi="Times New Roman" w:cs="Times New Roman"/>
          <w:color w:val="121212"/>
          <w:sz w:val="28"/>
          <w:lang w:eastAsia="ru-RU"/>
        </w:rPr>
        <w:t xml:space="preserve"> Правильно назвать жилище.</w:t>
      </w:r>
    </w:p>
    <w:p w:rsidR="007A05F1" w:rsidRDefault="007A05F1" w:rsidP="007A05F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lang w:eastAsia="ru-RU"/>
        </w:rPr>
      </w:pPr>
    </w:p>
    <w:p w:rsidR="007A05F1" w:rsidRPr="009A2BBD" w:rsidRDefault="007A05F1" w:rsidP="007A05F1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lang w:eastAsia="ru-RU"/>
        </w:rPr>
      </w:pPr>
    </w:p>
    <w:p w:rsidR="003B02DF" w:rsidRDefault="007A05F1" w:rsidP="006E7463">
      <w:pPr>
        <w:shd w:val="clear" w:color="auto" w:fill="FFFFFF"/>
        <w:spacing w:before="75" w:after="75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334010</wp:posOffset>
            </wp:positionV>
            <wp:extent cx="2476500" cy="3302000"/>
            <wp:effectExtent l="114300" t="38100" r="57150" b="69850"/>
            <wp:wrapThrough wrapText="bothSides">
              <wp:wrapPolygon edited="0">
                <wp:start x="2160" y="-249"/>
                <wp:lineTo x="1163" y="0"/>
                <wp:lineTo x="-831" y="1371"/>
                <wp:lineTo x="-997" y="19689"/>
                <wp:lineTo x="498" y="21683"/>
                <wp:lineTo x="1994" y="22057"/>
                <wp:lineTo x="2160" y="22057"/>
                <wp:lineTo x="18775" y="22057"/>
                <wp:lineTo x="18942" y="22057"/>
                <wp:lineTo x="20105" y="21683"/>
                <wp:lineTo x="20437" y="21683"/>
                <wp:lineTo x="21932" y="19938"/>
                <wp:lineTo x="21932" y="19689"/>
                <wp:lineTo x="22098" y="17820"/>
                <wp:lineTo x="22098" y="3738"/>
                <wp:lineTo x="21932" y="2118"/>
                <wp:lineTo x="21766" y="1745"/>
                <wp:lineTo x="21932" y="1371"/>
                <wp:lineTo x="20105" y="125"/>
                <wp:lineTo x="18775" y="-249"/>
                <wp:lineTo x="2160" y="-249"/>
              </wp:wrapPolygon>
            </wp:wrapThrough>
            <wp:docPr id="4" name="Рисунок 4" descr="C:\Users\Asus\AppData\Local\Microsoft\Windows\Temporary Internet Files\Content.Word\DSC0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DSC040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92322" w:rsidRPr="005923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Вариант 4. </w:t>
      </w:r>
      <w:r w:rsidR="003A53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</w:t>
      </w:r>
      <w:r w:rsidR="00592322" w:rsidRPr="0059232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="00592322" w:rsidRPr="003A539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Дидактическая игра «</w:t>
      </w:r>
      <w:r w:rsidR="003A539E" w:rsidRPr="003A539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Кто, чем питается</w:t>
      </w:r>
      <w:r w:rsidR="00592322" w:rsidRPr="003A539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?»</w:t>
      </w:r>
    </w:p>
    <w:p w:rsidR="003A539E" w:rsidRPr="003A539E" w:rsidRDefault="003A539E" w:rsidP="006E7463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3"/>
          <w:lang w:eastAsia="ru-RU"/>
        </w:rPr>
      </w:pPr>
      <w:r w:rsidRPr="003A539E">
        <w:rPr>
          <w:rFonts w:ascii="Times New Roman" w:hAnsi="Times New Roman" w:cs="Times New Roman"/>
          <w:b/>
          <w:bCs/>
          <w:sz w:val="28"/>
          <w:lang w:eastAsia="ru-RU"/>
        </w:rPr>
        <w:t>Задачи:</w:t>
      </w:r>
      <w:r w:rsidRPr="003A539E">
        <w:rPr>
          <w:rFonts w:ascii="Times New Roman" w:hAnsi="Times New Roman" w:cs="Times New Roman"/>
          <w:sz w:val="28"/>
          <w:lang w:eastAsia="ru-RU"/>
        </w:rPr>
        <w:t> закреплять знания детей о  питании животных;  развивать мелкую моторику пальцев рук.  </w:t>
      </w:r>
    </w:p>
    <w:p w:rsidR="003A539E" w:rsidRDefault="00266661" w:rsidP="006E7463">
      <w:pPr>
        <w:pStyle w:val="a6"/>
        <w:shd w:val="clear" w:color="auto" w:fill="FFFFFF"/>
        <w:spacing w:before="75" w:beforeAutospacing="0" w:after="75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Методика проведения</w:t>
      </w:r>
      <w:r w:rsidR="003A539E" w:rsidRPr="000F7C89">
        <w:rPr>
          <w:b/>
          <w:bCs/>
          <w:sz w:val="28"/>
          <w:szCs w:val="28"/>
        </w:rPr>
        <w:t>: </w:t>
      </w:r>
      <w:r>
        <w:rPr>
          <w:b/>
          <w:bCs/>
          <w:sz w:val="28"/>
          <w:szCs w:val="28"/>
        </w:rPr>
        <w:t xml:space="preserve"> </w:t>
      </w:r>
      <w:r w:rsidR="003A539E" w:rsidRPr="000F7C89">
        <w:rPr>
          <w:sz w:val="28"/>
          <w:szCs w:val="28"/>
        </w:rPr>
        <w:t xml:space="preserve">Воспитатель предлагает детям рассмотреть предложенные картинки на круге, </w:t>
      </w:r>
      <w:r w:rsidR="003A539E" w:rsidRPr="000F7C89">
        <w:rPr>
          <w:color w:val="000000"/>
          <w:sz w:val="28"/>
          <w:szCs w:val="28"/>
        </w:rPr>
        <w:t xml:space="preserve"> с изображением </w:t>
      </w:r>
      <w:proofErr w:type="spellStart"/>
      <w:r w:rsidR="003A539E" w:rsidRPr="000F7C89">
        <w:rPr>
          <w:color w:val="000000"/>
          <w:sz w:val="28"/>
          <w:szCs w:val="28"/>
        </w:rPr>
        <w:t>того</w:t>
      </w:r>
      <w:proofErr w:type="gramStart"/>
      <w:r w:rsidR="003A539E" w:rsidRPr="000F7C89">
        <w:rPr>
          <w:color w:val="000000"/>
          <w:sz w:val="28"/>
          <w:szCs w:val="28"/>
        </w:rPr>
        <w:t>,</w:t>
      </w:r>
      <w:r w:rsidR="00304D09">
        <w:rPr>
          <w:color w:val="000000"/>
          <w:sz w:val="28"/>
          <w:szCs w:val="28"/>
        </w:rPr>
        <w:t>ч</w:t>
      </w:r>
      <w:proofErr w:type="gramEnd"/>
      <w:r w:rsidR="00304D09">
        <w:rPr>
          <w:color w:val="000000"/>
          <w:sz w:val="28"/>
          <w:szCs w:val="28"/>
        </w:rPr>
        <w:t>то</w:t>
      </w:r>
      <w:proofErr w:type="spellEnd"/>
      <w:r w:rsidR="003A539E" w:rsidRPr="000F7C89">
        <w:rPr>
          <w:color w:val="000000"/>
          <w:sz w:val="28"/>
          <w:szCs w:val="28"/>
        </w:rPr>
        <w:t xml:space="preserve"> звери и птицы едят. Назвать еду. Дети должны определить, чем питаются вс</w:t>
      </w:r>
      <w:r w:rsidR="000F7C89" w:rsidRPr="000F7C89">
        <w:rPr>
          <w:color w:val="000000"/>
          <w:sz w:val="28"/>
          <w:szCs w:val="28"/>
        </w:rPr>
        <w:t xml:space="preserve">е эти животные, и прикрепить карточку </w:t>
      </w:r>
      <w:r w:rsidR="003A539E" w:rsidRPr="000F7C89">
        <w:rPr>
          <w:color w:val="000000"/>
          <w:sz w:val="28"/>
          <w:szCs w:val="28"/>
        </w:rPr>
        <w:t>на нужную картинку.</w:t>
      </w:r>
    </w:p>
    <w:p w:rsidR="007A05F1" w:rsidRDefault="007A05F1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b/>
          <w:color w:val="000000"/>
          <w:sz w:val="28"/>
          <w:szCs w:val="28"/>
        </w:rPr>
      </w:pPr>
    </w:p>
    <w:p w:rsidR="007A05F1" w:rsidRDefault="007A05F1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b/>
          <w:color w:val="000000"/>
          <w:sz w:val="28"/>
          <w:szCs w:val="28"/>
        </w:rPr>
      </w:pPr>
    </w:p>
    <w:p w:rsidR="007A05F1" w:rsidRDefault="007A05F1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b/>
          <w:color w:val="000000"/>
          <w:sz w:val="28"/>
          <w:szCs w:val="28"/>
        </w:rPr>
      </w:pPr>
    </w:p>
    <w:p w:rsidR="007A05F1" w:rsidRDefault="007A05F1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b/>
          <w:color w:val="000000"/>
          <w:sz w:val="28"/>
          <w:szCs w:val="28"/>
        </w:rPr>
      </w:pPr>
    </w:p>
    <w:p w:rsidR="007A05F1" w:rsidRDefault="007A05F1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b/>
          <w:color w:val="000000"/>
          <w:sz w:val="28"/>
          <w:szCs w:val="28"/>
        </w:rPr>
      </w:pPr>
    </w:p>
    <w:p w:rsidR="000F7C89" w:rsidRDefault="000F7C89" w:rsidP="006E7463">
      <w:pPr>
        <w:pStyle w:val="c3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 w:rsidRPr="000F7C89">
        <w:rPr>
          <w:b/>
          <w:color w:val="000000"/>
          <w:sz w:val="28"/>
          <w:szCs w:val="28"/>
        </w:rPr>
        <w:t>Вариант 5.</w:t>
      </w:r>
      <w:r w:rsidR="007A05F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0F7C89">
        <w:rPr>
          <w:b/>
          <w:color w:val="000000"/>
          <w:sz w:val="28"/>
          <w:szCs w:val="28"/>
          <w:u w:val="single"/>
        </w:rPr>
        <w:t xml:space="preserve">Дидактическая игра </w:t>
      </w:r>
      <w:r>
        <w:rPr>
          <w:rStyle w:val="c0"/>
          <w:b/>
          <w:bCs/>
          <w:color w:val="000000"/>
          <w:sz w:val="28"/>
          <w:szCs w:val="28"/>
          <w:u w:val="single"/>
        </w:rPr>
        <w:t>«Чей детёныш?</w:t>
      </w:r>
      <w:r w:rsidRPr="000F7C89">
        <w:rPr>
          <w:rStyle w:val="c0"/>
          <w:b/>
          <w:bCs/>
          <w:color w:val="000000"/>
          <w:sz w:val="28"/>
          <w:szCs w:val="28"/>
          <w:u w:val="single"/>
        </w:rPr>
        <w:t>»</w:t>
      </w:r>
    </w:p>
    <w:p w:rsidR="000F7C89" w:rsidRDefault="000F7C89" w:rsidP="006E7463">
      <w:pPr>
        <w:pStyle w:val="a6"/>
        <w:shd w:val="clear" w:color="auto" w:fill="FFFFFF"/>
        <w:spacing w:before="75" w:beforeAutospacing="0" w:after="75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0F7C89" w:rsidRDefault="00266661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 w:rsidR="000F7C89">
        <w:rPr>
          <w:rStyle w:val="c0"/>
          <w:b/>
          <w:bCs/>
          <w:color w:val="000000"/>
          <w:sz w:val="28"/>
          <w:szCs w:val="28"/>
        </w:rPr>
        <w:t>:</w:t>
      </w:r>
      <w:r w:rsidR="000F7C89">
        <w:rPr>
          <w:rStyle w:val="c2"/>
          <w:color w:val="000000"/>
          <w:sz w:val="28"/>
          <w:szCs w:val="28"/>
        </w:rPr>
        <w:t> Закреплять знания детей о  животных и их детёнышей, обогащать словарь детей, развивать мелкую моторику пальцев рук.</w:t>
      </w:r>
    </w:p>
    <w:p w:rsidR="00266661" w:rsidRPr="00266661" w:rsidRDefault="00266661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Style w:val="c2"/>
          <w:b/>
          <w:color w:val="000000"/>
          <w:sz w:val="28"/>
          <w:szCs w:val="28"/>
        </w:rPr>
      </w:pPr>
      <w:r w:rsidRPr="00266661">
        <w:rPr>
          <w:rStyle w:val="c2"/>
          <w:b/>
          <w:color w:val="000000"/>
          <w:sz w:val="28"/>
          <w:szCs w:val="28"/>
        </w:rPr>
        <w:t>Методика проведения: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У детей прищепка с карточками взрослых животных. Воспитатель показывает детям </w:t>
      </w:r>
      <w:proofErr w:type="gramStart"/>
      <w:r>
        <w:rPr>
          <w:rStyle w:val="c2"/>
          <w:color w:val="000000"/>
          <w:sz w:val="28"/>
          <w:szCs w:val="28"/>
        </w:rPr>
        <w:t>круг</w:t>
      </w:r>
      <w:proofErr w:type="gramEnd"/>
      <w:r>
        <w:rPr>
          <w:rStyle w:val="c2"/>
          <w:color w:val="000000"/>
          <w:sz w:val="28"/>
          <w:szCs w:val="28"/>
        </w:rPr>
        <w:t xml:space="preserve"> разделённый на 6 секторов, где изображены  детёныши животных. Дети должны правильно найти детёныша  и назвать. Прикрепить взрослого животного к кругу.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Медведь – медвежонок;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Волк - волчонок;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Ёж – ежонок;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Лиса – лисёнок;  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Белка – бельчонок;</w:t>
      </w:r>
    </w:p>
    <w:p w:rsidR="000F7C89" w:rsidRDefault="000F7C89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Лось – лосёнок.</w:t>
      </w:r>
    </w:p>
    <w:p w:rsidR="000F7C89" w:rsidRDefault="000F7C89" w:rsidP="007A05F1">
      <w:pPr>
        <w:pStyle w:val="c4"/>
        <w:shd w:val="clear" w:color="auto" w:fill="FFFFFF"/>
        <w:spacing w:before="0" w:beforeAutospacing="0" w:after="0" w:afterAutospacing="0" w:line="276" w:lineRule="auto"/>
        <w:ind w:right="-4"/>
        <w:jc w:val="both"/>
        <w:rPr>
          <w:rStyle w:val="c2"/>
          <w:color w:val="000000"/>
          <w:sz w:val="28"/>
          <w:szCs w:val="28"/>
        </w:rPr>
      </w:pPr>
    </w:p>
    <w:p w:rsidR="009D600D" w:rsidRPr="009D600D" w:rsidRDefault="000F7C89" w:rsidP="006E7463">
      <w:pPr>
        <w:pStyle w:val="a6"/>
        <w:shd w:val="clear" w:color="auto" w:fill="FFFFFF"/>
        <w:spacing w:before="75" w:beforeAutospacing="0" w:after="75" w:afterAutospacing="0" w:line="276" w:lineRule="auto"/>
        <w:ind w:left="-567"/>
        <w:jc w:val="both"/>
        <w:rPr>
          <w:rFonts w:ascii="Arial" w:hAnsi="Arial" w:cs="Arial"/>
          <w:color w:val="000000"/>
          <w:sz w:val="21"/>
          <w:szCs w:val="21"/>
        </w:rPr>
      </w:pPr>
      <w:r w:rsidRPr="009D600D">
        <w:rPr>
          <w:rStyle w:val="c2"/>
          <w:b/>
          <w:color w:val="000000"/>
          <w:sz w:val="28"/>
          <w:szCs w:val="28"/>
        </w:rPr>
        <w:t xml:space="preserve">Вариант </w:t>
      </w:r>
      <w:r w:rsidR="00266661">
        <w:rPr>
          <w:rStyle w:val="c2"/>
          <w:b/>
          <w:color w:val="000000"/>
          <w:sz w:val="28"/>
          <w:szCs w:val="28"/>
        </w:rPr>
        <w:t>6</w:t>
      </w:r>
      <w:r>
        <w:rPr>
          <w:rStyle w:val="c2"/>
          <w:color w:val="000000"/>
          <w:sz w:val="28"/>
          <w:szCs w:val="28"/>
        </w:rPr>
        <w:t xml:space="preserve">.  </w:t>
      </w:r>
      <w:r w:rsidR="009D600D">
        <w:rPr>
          <w:rStyle w:val="c2"/>
          <w:color w:val="000000"/>
          <w:sz w:val="28"/>
          <w:szCs w:val="28"/>
        </w:rPr>
        <w:t xml:space="preserve">        </w:t>
      </w:r>
      <w:r w:rsidRPr="009D600D">
        <w:rPr>
          <w:rStyle w:val="c2"/>
          <w:b/>
          <w:color w:val="000000"/>
          <w:sz w:val="28"/>
          <w:szCs w:val="28"/>
          <w:u w:val="single"/>
        </w:rPr>
        <w:t>Дидактическая игра « Летае</w:t>
      </w:r>
      <w:r w:rsidR="009D600D" w:rsidRPr="009D600D">
        <w:rPr>
          <w:rStyle w:val="c2"/>
          <w:b/>
          <w:color w:val="000000"/>
          <w:sz w:val="28"/>
          <w:szCs w:val="28"/>
          <w:u w:val="single"/>
        </w:rPr>
        <w:t xml:space="preserve">т - </w:t>
      </w:r>
      <w:r w:rsidR="009D600D" w:rsidRPr="009D600D">
        <w:rPr>
          <w:rStyle w:val="a7"/>
          <w:b w:val="0"/>
          <w:color w:val="000000"/>
          <w:sz w:val="28"/>
          <w:szCs w:val="28"/>
          <w:u w:val="single"/>
        </w:rPr>
        <w:t> </w:t>
      </w:r>
      <w:r w:rsidR="009D600D" w:rsidRPr="009D600D">
        <w:rPr>
          <w:rStyle w:val="a7"/>
          <w:color w:val="000000"/>
          <w:sz w:val="28"/>
          <w:szCs w:val="28"/>
          <w:u w:val="single"/>
        </w:rPr>
        <w:t>бегает».</w:t>
      </w:r>
    </w:p>
    <w:p w:rsidR="009D600D" w:rsidRPr="009D600D" w:rsidRDefault="00266661" w:rsidP="006E7463">
      <w:pPr>
        <w:pStyle w:val="a6"/>
        <w:shd w:val="clear" w:color="auto" w:fill="FFFFFF"/>
        <w:spacing w:before="75" w:beforeAutospacing="0" w:after="75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 w:rsidR="009D600D" w:rsidRPr="009D600D">
        <w:rPr>
          <w:b/>
          <w:color w:val="000000"/>
          <w:sz w:val="28"/>
          <w:szCs w:val="28"/>
        </w:rPr>
        <w:t>:</w:t>
      </w:r>
      <w:r w:rsidR="009D600D" w:rsidRPr="009D600D">
        <w:rPr>
          <w:rStyle w:val="apple-converted-space"/>
          <w:color w:val="000000"/>
          <w:sz w:val="28"/>
          <w:szCs w:val="28"/>
        </w:rPr>
        <w:t> </w:t>
      </w:r>
      <w:r w:rsidR="009D600D" w:rsidRPr="009D600D">
        <w:rPr>
          <w:color w:val="000000"/>
          <w:sz w:val="28"/>
          <w:szCs w:val="28"/>
        </w:rPr>
        <w:t>закреплять знания детей о способах передви</w:t>
      </w:r>
      <w:r w:rsidR="009D600D">
        <w:rPr>
          <w:color w:val="000000"/>
          <w:sz w:val="28"/>
          <w:szCs w:val="28"/>
        </w:rPr>
        <w:t xml:space="preserve">жения, выделив особенность птиц, насекомых </w:t>
      </w:r>
      <w:r w:rsidR="009D600D" w:rsidRPr="009D600D">
        <w:rPr>
          <w:color w:val="000000"/>
          <w:sz w:val="28"/>
          <w:szCs w:val="28"/>
        </w:rPr>
        <w:t>летать, признак животных – передвигаться на четырех лапах.</w:t>
      </w:r>
    </w:p>
    <w:p w:rsidR="009D600D" w:rsidRPr="009D600D" w:rsidRDefault="00266661" w:rsidP="006E7463">
      <w:pPr>
        <w:pStyle w:val="a6"/>
        <w:shd w:val="clear" w:color="auto" w:fill="FFFFFF"/>
        <w:spacing w:before="75" w:beforeAutospacing="0" w:after="75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266661">
        <w:rPr>
          <w:b/>
          <w:color w:val="000000"/>
          <w:sz w:val="28"/>
          <w:szCs w:val="28"/>
        </w:rPr>
        <w:t>Методика проведения:</w:t>
      </w:r>
      <w:r>
        <w:rPr>
          <w:color w:val="000000"/>
          <w:sz w:val="28"/>
          <w:szCs w:val="28"/>
        </w:rPr>
        <w:t xml:space="preserve"> </w:t>
      </w:r>
      <w:r w:rsidR="009D600D" w:rsidRPr="009D600D">
        <w:rPr>
          <w:color w:val="000000"/>
          <w:sz w:val="28"/>
          <w:szCs w:val="28"/>
        </w:rPr>
        <w:t>Воспитатель раскладывает на столе ка</w:t>
      </w:r>
      <w:r w:rsidR="009D600D">
        <w:rPr>
          <w:color w:val="000000"/>
          <w:sz w:val="28"/>
          <w:szCs w:val="28"/>
        </w:rPr>
        <w:t xml:space="preserve">ртинки с изображением животных, насекомых и </w:t>
      </w:r>
      <w:r w:rsidR="009D600D" w:rsidRPr="009D600D">
        <w:rPr>
          <w:color w:val="000000"/>
          <w:sz w:val="28"/>
          <w:szCs w:val="28"/>
        </w:rPr>
        <w:t xml:space="preserve"> птиц, рядом  две картинки с изображением неба и земли. Дети должны выбрать, кто   ходит по земле, и кто летает, и прикрепить их на нужные картинки небо и земля.</w:t>
      </w:r>
    </w:p>
    <w:p w:rsidR="000F7C89" w:rsidRPr="000F7C89" w:rsidRDefault="000F7C89" w:rsidP="007A05F1">
      <w:pPr>
        <w:pStyle w:val="a6"/>
        <w:shd w:val="clear" w:color="auto" w:fill="FFFFFF"/>
        <w:spacing w:before="75" w:beforeAutospacing="0" w:after="75" w:afterAutospacing="0" w:line="276" w:lineRule="auto"/>
        <w:jc w:val="both"/>
        <w:rPr>
          <w:color w:val="000000"/>
          <w:sz w:val="28"/>
          <w:szCs w:val="28"/>
        </w:rPr>
      </w:pPr>
    </w:p>
    <w:p w:rsidR="00266661" w:rsidRDefault="00291FA7" w:rsidP="006E7463">
      <w:pPr>
        <w:pStyle w:val="c3"/>
        <w:shd w:val="clear" w:color="auto" w:fill="FFFFFF"/>
        <w:tabs>
          <w:tab w:val="left" w:pos="645"/>
          <w:tab w:val="center" w:pos="4679"/>
        </w:tabs>
        <w:spacing w:before="0" w:beforeAutospacing="0" w:after="0" w:afterAutospacing="0" w:line="276" w:lineRule="auto"/>
        <w:ind w:left="-567" w:right="-4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Вариант </w:t>
      </w:r>
      <w:r w:rsidR="00266661">
        <w:rPr>
          <w:rStyle w:val="c0"/>
          <w:b/>
          <w:bCs/>
          <w:color w:val="000000"/>
          <w:sz w:val="28"/>
          <w:szCs w:val="28"/>
        </w:rPr>
        <w:t>7.</w:t>
      </w:r>
      <w:r>
        <w:rPr>
          <w:rStyle w:val="c0"/>
          <w:b/>
          <w:bCs/>
          <w:color w:val="000000"/>
          <w:sz w:val="28"/>
          <w:szCs w:val="28"/>
        </w:rPr>
        <w:tab/>
      </w:r>
      <w:r w:rsidRPr="00291FA7">
        <w:rPr>
          <w:rStyle w:val="c0"/>
          <w:b/>
          <w:bCs/>
          <w:color w:val="000000"/>
          <w:sz w:val="28"/>
          <w:szCs w:val="28"/>
          <w:u w:val="single"/>
        </w:rPr>
        <w:t>Дидактическая игра « Назови ласково»</w:t>
      </w:r>
      <w:r w:rsidR="009A2BBD">
        <w:rPr>
          <w:rStyle w:val="c0"/>
          <w:b/>
          <w:bCs/>
          <w:color w:val="000000"/>
          <w:sz w:val="28"/>
          <w:szCs w:val="28"/>
          <w:u w:val="single"/>
        </w:rPr>
        <w:t>.</w:t>
      </w:r>
    </w:p>
    <w:p w:rsidR="00291FA7" w:rsidRDefault="00266661" w:rsidP="006E7463">
      <w:pPr>
        <w:pStyle w:val="c3"/>
        <w:shd w:val="clear" w:color="auto" w:fill="FFFFFF"/>
        <w:tabs>
          <w:tab w:val="left" w:pos="645"/>
          <w:tab w:val="center" w:pos="4679"/>
        </w:tabs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 w:rsidRPr="00266661">
        <w:rPr>
          <w:rStyle w:val="c0"/>
          <w:b/>
          <w:bCs/>
          <w:color w:val="000000"/>
          <w:sz w:val="28"/>
          <w:szCs w:val="28"/>
        </w:rPr>
        <w:t>Задачи</w:t>
      </w:r>
      <w:r w:rsidR="00291FA7">
        <w:rPr>
          <w:rStyle w:val="c0"/>
          <w:b/>
          <w:bCs/>
          <w:color w:val="000000"/>
          <w:sz w:val="28"/>
          <w:szCs w:val="28"/>
        </w:rPr>
        <w:t>:</w:t>
      </w:r>
      <w:r w:rsidR="00291FA7">
        <w:rPr>
          <w:rStyle w:val="apple-converted-space"/>
          <w:b/>
          <w:bCs/>
          <w:color w:val="000000"/>
          <w:sz w:val="28"/>
          <w:szCs w:val="28"/>
        </w:rPr>
        <w:t> </w:t>
      </w:r>
      <w:r w:rsidR="00291FA7">
        <w:rPr>
          <w:rStyle w:val="c2"/>
          <w:color w:val="000000"/>
          <w:sz w:val="28"/>
          <w:szCs w:val="28"/>
        </w:rPr>
        <w:t>Развивать умение образовывать существительные с уменьшительно – ласкательными суффиксами.</w:t>
      </w:r>
    </w:p>
    <w:p w:rsidR="00291FA7" w:rsidRDefault="00266661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 w:rsidRPr="00266661">
        <w:rPr>
          <w:rStyle w:val="c2"/>
          <w:b/>
          <w:color w:val="000000"/>
          <w:sz w:val="28"/>
          <w:szCs w:val="28"/>
        </w:rPr>
        <w:t>Методика проведения</w:t>
      </w:r>
      <w:r>
        <w:rPr>
          <w:rStyle w:val="c2"/>
          <w:color w:val="000000"/>
          <w:sz w:val="28"/>
          <w:szCs w:val="28"/>
        </w:rPr>
        <w:t xml:space="preserve">: </w:t>
      </w:r>
      <w:r w:rsidR="00291FA7">
        <w:rPr>
          <w:rStyle w:val="c2"/>
          <w:color w:val="000000"/>
          <w:sz w:val="28"/>
          <w:szCs w:val="28"/>
        </w:rPr>
        <w:t>Взрослый показывает ребёнку карточку с животным и называет его.  Ребёнок должен назвать и сказать ласково.</w:t>
      </w:r>
    </w:p>
    <w:p w:rsidR="00291FA7" w:rsidRDefault="00291FA7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 Лиса – лисичка;</w:t>
      </w:r>
    </w:p>
    <w:p w:rsidR="00291FA7" w:rsidRDefault="00291FA7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Заяц – зайчик;</w:t>
      </w:r>
    </w:p>
    <w:p w:rsidR="00291FA7" w:rsidRDefault="00291FA7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Корова – коровка;</w:t>
      </w:r>
    </w:p>
    <w:p w:rsidR="00291FA7" w:rsidRDefault="00291FA7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Коза – козочка;</w:t>
      </w:r>
    </w:p>
    <w:p w:rsidR="000B7B52" w:rsidRPr="00266661" w:rsidRDefault="00291FA7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Собака - собачка.</w:t>
      </w:r>
    </w:p>
    <w:p w:rsidR="000B7B52" w:rsidRDefault="000B7B52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Во время проведения </w:t>
      </w:r>
      <w:r w:rsidR="009D600D">
        <w:rPr>
          <w:rStyle w:val="c2"/>
          <w:color w:val="000000"/>
          <w:sz w:val="28"/>
          <w:szCs w:val="28"/>
        </w:rPr>
        <w:t xml:space="preserve"> дидактических </w:t>
      </w:r>
      <w:r w:rsidR="00BF2A0E">
        <w:rPr>
          <w:rStyle w:val="c2"/>
          <w:color w:val="000000"/>
          <w:sz w:val="28"/>
          <w:szCs w:val="28"/>
        </w:rPr>
        <w:t xml:space="preserve">игр  развивается творческая </w:t>
      </w:r>
      <w:r>
        <w:rPr>
          <w:rStyle w:val="c2"/>
          <w:color w:val="000000"/>
          <w:sz w:val="28"/>
          <w:szCs w:val="28"/>
        </w:rPr>
        <w:t>активность</w:t>
      </w:r>
      <w:r w:rsidR="00BF2A0E">
        <w:rPr>
          <w:rStyle w:val="c2"/>
          <w:color w:val="000000"/>
          <w:sz w:val="28"/>
          <w:szCs w:val="28"/>
        </w:rPr>
        <w:t xml:space="preserve"> каждого ребёнка, проявляется</w:t>
      </w:r>
      <w:r>
        <w:rPr>
          <w:rStyle w:val="c2"/>
          <w:color w:val="000000"/>
          <w:sz w:val="28"/>
          <w:szCs w:val="28"/>
        </w:rPr>
        <w:t xml:space="preserve"> стремление к самостоятельному поиску, пост</w:t>
      </w:r>
      <w:r w:rsidR="00BF2A0E">
        <w:rPr>
          <w:rStyle w:val="c2"/>
          <w:color w:val="000000"/>
          <w:sz w:val="28"/>
          <w:szCs w:val="28"/>
        </w:rPr>
        <w:t xml:space="preserve">роению простейших умозаключений, </w:t>
      </w:r>
      <w:r>
        <w:rPr>
          <w:rStyle w:val="c2"/>
          <w:color w:val="000000"/>
          <w:sz w:val="28"/>
          <w:szCs w:val="28"/>
        </w:rPr>
        <w:t>подводя его к определённым предложениям.</w:t>
      </w:r>
    </w:p>
    <w:p w:rsidR="000B7B52" w:rsidRDefault="000B7B52" w:rsidP="006E7463">
      <w:pPr>
        <w:pStyle w:val="c4"/>
        <w:shd w:val="clear" w:color="auto" w:fill="FFFFFF"/>
        <w:spacing w:before="0" w:beforeAutospacing="0" w:after="0" w:afterAutospacing="0" w:line="276" w:lineRule="auto"/>
        <w:ind w:left="-567"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Развивающие игры, проводятся с использованием игровых методов, что обеспечивает</w:t>
      </w:r>
      <w:r w:rsidR="009D600D">
        <w:rPr>
          <w:rStyle w:val="c2"/>
          <w:color w:val="000000"/>
          <w:sz w:val="28"/>
          <w:szCs w:val="28"/>
        </w:rPr>
        <w:t xml:space="preserve"> познавательное и речевое развитие.</w:t>
      </w:r>
      <w:r>
        <w:rPr>
          <w:rStyle w:val="c2"/>
          <w:color w:val="000000"/>
          <w:sz w:val="28"/>
          <w:szCs w:val="28"/>
        </w:rPr>
        <w:t xml:space="preserve"> </w:t>
      </w:r>
      <w:r w:rsidR="009D600D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ополняется словарный запас,</w:t>
      </w:r>
      <w:r w:rsidR="00EA2129" w:rsidRPr="00EA2129">
        <w:rPr>
          <w:rStyle w:val="c2"/>
          <w:color w:val="000000"/>
          <w:sz w:val="28"/>
          <w:szCs w:val="28"/>
        </w:rPr>
        <w:t xml:space="preserve"> </w:t>
      </w:r>
      <w:r w:rsidR="00EA2129">
        <w:rPr>
          <w:rStyle w:val="c2"/>
          <w:color w:val="000000"/>
          <w:sz w:val="28"/>
          <w:szCs w:val="28"/>
        </w:rPr>
        <w:t xml:space="preserve"> раз</w:t>
      </w:r>
      <w:r w:rsidR="00BF2A0E">
        <w:rPr>
          <w:rStyle w:val="c2"/>
          <w:color w:val="000000"/>
          <w:sz w:val="28"/>
          <w:szCs w:val="28"/>
        </w:rPr>
        <w:t>вивается связная речь</w:t>
      </w:r>
      <w:r w:rsidR="00EA2129">
        <w:rPr>
          <w:rStyle w:val="c2"/>
          <w:color w:val="000000"/>
          <w:sz w:val="28"/>
          <w:szCs w:val="28"/>
        </w:rPr>
        <w:t xml:space="preserve">, состоящая из правильно составленных предложений. </w:t>
      </w:r>
    </w:p>
    <w:p w:rsidR="000B7B52" w:rsidRDefault="00EA2129" w:rsidP="006E7463">
      <w:pPr>
        <w:ind w:left="-567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A212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Игры</w:t>
      </w:r>
      <w:r w:rsidRPr="00EA212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A212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</w:t>
      </w:r>
      <w:r w:rsidRPr="00EA212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A2129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прищепками</w:t>
      </w:r>
      <w:r w:rsidRPr="00EA212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A2129">
        <w:rPr>
          <w:rFonts w:ascii="Times New Roman" w:hAnsi="Times New Roman" w:cs="Times New Roman"/>
          <w:sz w:val="28"/>
          <w:szCs w:val="20"/>
          <w:shd w:val="clear" w:color="auto" w:fill="FFFFFF"/>
        </w:rPr>
        <w:t>развивают мелкую моторику  пальцев рук. А быстрые, правильные и уверенные</w:t>
      </w:r>
      <w:r w:rsidRPr="00EA212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A2129">
        <w:rPr>
          <w:rFonts w:ascii="Times New Roman" w:hAnsi="Times New Roman" w:cs="Times New Roman"/>
          <w:sz w:val="28"/>
          <w:szCs w:val="20"/>
          <w:shd w:val="clear" w:color="auto" w:fill="FFFFFF"/>
        </w:rPr>
        <w:t>движения пальчиков - залог своевременного развития речевой функции</w:t>
      </w:r>
      <w:r w:rsidRPr="00EA2129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A2129">
        <w:rPr>
          <w:rFonts w:ascii="Times New Roman" w:hAnsi="Times New Roman" w:cs="Times New Roman"/>
          <w:sz w:val="28"/>
          <w:szCs w:val="20"/>
          <w:shd w:val="clear" w:color="auto" w:fill="FFFFFF"/>
        </w:rPr>
        <w:t>малыша.</w:t>
      </w:r>
    </w:p>
    <w:p w:rsidR="00EA2129" w:rsidRPr="00BF2A0E" w:rsidRDefault="00BF2A0E" w:rsidP="006E7463">
      <w:pPr>
        <w:ind w:left="-567"/>
        <w:jc w:val="both"/>
        <w:rPr>
          <w:rFonts w:ascii="Times New Roman" w:hAnsi="Times New Roman" w:cs="Times New Roman"/>
          <w:b/>
          <w:sz w:val="40"/>
          <w:szCs w:val="28"/>
        </w:rPr>
      </w:pPr>
      <w:r w:rsidRPr="00BF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процессе общения с природой в игровой форме у детей воспитывается эмоциональная отзывчивость, </w:t>
      </w:r>
      <w:r w:rsidRPr="00BF2A0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прививается любовь к природе, </w:t>
      </w:r>
      <w:r w:rsidRPr="00BF2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умение и желание активно беречь и защищать природу.</w:t>
      </w:r>
    </w:p>
    <w:sectPr w:rsidR="00EA2129" w:rsidRPr="00BF2A0E" w:rsidSect="006E746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2D61"/>
    <w:multiLevelType w:val="multilevel"/>
    <w:tmpl w:val="37D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F1E97"/>
    <w:multiLevelType w:val="multilevel"/>
    <w:tmpl w:val="5CCE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338B8"/>
    <w:multiLevelType w:val="hybridMultilevel"/>
    <w:tmpl w:val="58F2A7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A0"/>
    <w:rsid w:val="0006140C"/>
    <w:rsid w:val="000B7B52"/>
    <w:rsid w:val="000C5B20"/>
    <w:rsid w:val="000E7458"/>
    <w:rsid w:val="000F7C89"/>
    <w:rsid w:val="00155F79"/>
    <w:rsid w:val="001D227F"/>
    <w:rsid w:val="00266661"/>
    <w:rsid w:val="0027309E"/>
    <w:rsid w:val="00273225"/>
    <w:rsid w:val="00291FA7"/>
    <w:rsid w:val="00304D09"/>
    <w:rsid w:val="003A539E"/>
    <w:rsid w:val="003B02DF"/>
    <w:rsid w:val="00424C4C"/>
    <w:rsid w:val="00464680"/>
    <w:rsid w:val="004D3E28"/>
    <w:rsid w:val="00557864"/>
    <w:rsid w:val="00592322"/>
    <w:rsid w:val="005B3E21"/>
    <w:rsid w:val="0063629C"/>
    <w:rsid w:val="006E7463"/>
    <w:rsid w:val="00706F55"/>
    <w:rsid w:val="00777B5F"/>
    <w:rsid w:val="00785745"/>
    <w:rsid w:val="007A05F1"/>
    <w:rsid w:val="007F0898"/>
    <w:rsid w:val="00866970"/>
    <w:rsid w:val="008A1AF2"/>
    <w:rsid w:val="008A7946"/>
    <w:rsid w:val="009A2BBD"/>
    <w:rsid w:val="009D131F"/>
    <w:rsid w:val="009D19AF"/>
    <w:rsid w:val="009D600D"/>
    <w:rsid w:val="00BF2A0E"/>
    <w:rsid w:val="00C07B82"/>
    <w:rsid w:val="00CB79B2"/>
    <w:rsid w:val="00CC182A"/>
    <w:rsid w:val="00D328CD"/>
    <w:rsid w:val="00D54BEE"/>
    <w:rsid w:val="00DF20F3"/>
    <w:rsid w:val="00DF7C97"/>
    <w:rsid w:val="00EA06A0"/>
    <w:rsid w:val="00EA2129"/>
    <w:rsid w:val="00ED3541"/>
    <w:rsid w:val="00F80B75"/>
    <w:rsid w:val="00FB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6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A06A0"/>
  </w:style>
  <w:style w:type="character" w:customStyle="1" w:styleId="apple-converted-space">
    <w:name w:val="apple-converted-space"/>
    <w:basedOn w:val="a0"/>
    <w:rsid w:val="00CB79B2"/>
  </w:style>
  <w:style w:type="character" w:styleId="a5">
    <w:name w:val="Emphasis"/>
    <w:basedOn w:val="a0"/>
    <w:uiPriority w:val="20"/>
    <w:qFormat/>
    <w:rsid w:val="00CB79B2"/>
    <w:rPr>
      <w:i/>
      <w:iCs/>
    </w:rPr>
  </w:style>
  <w:style w:type="paragraph" w:styleId="a6">
    <w:name w:val="Normal (Web)"/>
    <w:basedOn w:val="a"/>
    <w:uiPriority w:val="99"/>
    <w:unhideWhenUsed/>
    <w:rsid w:val="0070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7B52"/>
  </w:style>
  <w:style w:type="paragraph" w:customStyle="1" w:styleId="c3">
    <w:name w:val="c3"/>
    <w:basedOn w:val="a"/>
    <w:rsid w:val="003B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02DF"/>
  </w:style>
  <w:style w:type="character" w:styleId="a7">
    <w:name w:val="Strong"/>
    <w:basedOn w:val="a0"/>
    <w:uiPriority w:val="22"/>
    <w:qFormat/>
    <w:rsid w:val="009D60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manadvice.ru/didakticheskie-igry-dlya-doshkolnik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F206C-B534-4E56-AFEA-9DC33C12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2017-08-20T16:19:00Z</cp:lastPrinted>
  <dcterms:created xsi:type="dcterms:W3CDTF">2017-06-12T03:54:00Z</dcterms:created>
  <dcterms:modified xsi:type="dcterms:W3CDTF">2018-01-28T12:20:00Z</dcterms:modified>
</cp:coreProperties>
</file>